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79A1F" w14:textId="77777777" w:rsidR="00D906C8" w:rsidRDefault="00A71439" w:rsidP="00D906C8">
      <w:pPr>
        <w:tabs>
          <w:tab w:val="left" w:pos="1158"/>
          <w:tab w:val="left" w:pos="2088"/>
          <w:tab w:val="left" w:pos="2986"/>
          <w:tab w:val="left" w:pos="3832"/>
          <w:tab w:val="left" w:pos="7858"/>
        </w:tabs>
        <w:autoSpaceDE w:val="0"/>
        <w:autoSpaceDN w:val="0"/>
        <w:spacing w:after="556" w:line="317" w:lineRule="auto"/>
        <w:rPr>
          <w:rFonts w:ascii="Book Antiqua" w:eastAsia="Book Antiqua" w:hAnsi="Book Antiqua"/>
          <w:b/>
          <w:color w:val="000000"/>
        </w:rPr>
      </w:pPr>
      <w:r>
        <w:tab/>
      </w:r>
      <w:r>
        <w:tab/>
      </w:r>
      <w:r>
        <w:tab/>
      </w:r>
      <w:r>
        <w:tab/>
      </w:r>
      <w:r>
        <w:tab/>
      </w:r>
      <w:r>
        <w:tab/>
      </w:r>
      <w:r w:rsidR="00D906C8">
        <w:rPr>
          <w:rFonts w:ascii="Book Antiqua" w:eastAsia="Book Antiqua" w:hAnsi="Book Antiqua"/>
          <w:b/>
          <w:color w:val="000000"/>
        </w:rPr>
        <w:t>Attachment No. 10</w:t>
      </w:r>
    </w:p>
    <w:p w14:paraId="6AFD6C2A" w14:textId="77777777" w:rsidR="00D906C8" w:rsidRDefault="00D906C8" w:rsidP="00D906C8">
      <w:pPr>
        <w:tabs>
          <w:tab w:val="left" w:pos="1158"/>
          <w:tab w:val="left" w:pos="2088"/>
          <w:tab w:val="left" w:pos="2986"/>
          <w:tab w:val="left" w:pos="3832"/>
          <w:tab w:val="left" w:pos="7858"/>
        </w:tabs>
        <w:autoSpaceDE w:val="0"/>
        <w:autoSpaceDN w:val="0"/>
        <w:spacing w:after="556" w:line="317" w:lineRule="auto"/>
        <w:rPr>
          <w:rFonts w:ascii="Book Antiqua" w:eastAsia="Book Antiqua" w:hAnsi="Book Antiqua"/>
          <w:b/>
          <w:color w:val="000000"/>
        </w:rPr>
      </w:pPr>
      <w:r>
        <w:rPr>
          <w:rFonts w:ascii="Book Antiqua" w:eastAsia="Book Antiqua" w:hAnsi="Book Antiqua"/>
          <w:b/>
          <w:color w:val="000000"/>
        </w:rPr>
        <w:t xml:space="preserve">Declaration by the bidder regarding adherence to the POWERGRID Whistle Blower and </w:t>
      </w:r>
      <w:r>
        <w:rPr>
          <w:rFonts w:ascii="Book Antiqua" w:eastAsia="Book Antiqua" w:hAnsi="Book Antiqua"/>
          <w:b/>
          <w:color w:val="000000"/>
        </w:rPr>
        <w:t xml:space="preserve">Fraud Prevention Policy </w:t>
      </w:r>
    </w:p>
    <w:p w14:paraId="661502EC" w14:textId="6C510D1C" w:rsidR="00D906C8" w:rsidRPr="00D906C8" w:rsidRDefault="00D906C8" w:rsidP="00D906C8">
      <w:pPr>
        <w:tabs>
          <w:tab w:val="left" w:pos="1158"/>
          <w:tab w:val="left" w:pos="2088"/>
          <w:tab w:val="left" w:pos="2986"/>
          <w:tab w:val="left" w:pos="3832"/>
          <w:tab w:val="left" w:pos="7858"/>
        </w:tabs>
        <w:autoSpaceDE w:val="0"/>
        <w:autoSpaceDN w:val="0"/>
        <w:spacing w:after="556" w:line="317" w:lineRule="auto"/>
        <w:jc w:val="both"/>
        <w:rPr>
          <w:rFonts w:ascii="Book Antiqua" w:hAnsi="Book Antiqua"/>
          <w:b/>
          <w:bCs/>
          <w:color w:val="0000FF"/>
          <w:sz w:val="24"/>
        </w:rPr>
      </w:pPr>
      <w:r w:rsidRPr="001C4A71">
        <w:rPr>
          <w:rFonts w:ascii="Book Antiqua" w:hAnsi="Book Antiqua"/>
          <w:b/>
          <w:bCs/>
          <w:color w:val="0000FF"/>
          <w:sz w:val="24"/>
        </w:rPr>
        <w:t>Dragging, loading, transportation, unloading with in substation premises and erection of existing 500 MVA, 400/220 kV Toshiba make transformer as ICT-IV (S/N: 90654C01 M/Y:2022) at 400/220 kV substation of POWERGRID at Prayagraj</w:t>
      </w:r>
      <w:r>
        <w:rPr>
          <w:rFonts w:ascii="Book Antiqua" w:hAnsi="Book Antiqua"/>
          <w:b/>
          <w:bCs/>
          <w:color w:val="0000FF"/>
          <w:sz w:val="24"/>
        </w:rPr>
        <w:t xml:space="preserve">                     </w:t>
      </w:r>
      <w:r w:rsidRPr="001C4A71">
        <w:rPr>
          <w:rFonts w:ascii="Book Antiqua" w:hAnsi="Book Antiqua"/>
          <w:b/>
          <w:bCs/>
          <w:color w:val="0000FF"/>
          <w:sz w:val="24"/>
        </w:rPr>
        <w:t>Specification:  NR3/NT/S-MISC/DOM/K00/25/08453(</w:t>
      </w:r>
      <w:proofErr w:type="spellStart"/>
      <w:r w:rsidRPr="001C4A71">
        <w:rPr>
          <w:rFonts w:ascii="Book Antiqua" w:hAnsi="Book Antiqua"/>
          <w:b/>
          <w:bCs/>
          <w:color w:val="0000FF"/>
          <w:sz w:val="24"/>
        </w:rPr>
        <w:t>Rfx</w:t>
      </w:r>
      <w:proofErr w:type="spellEnd"/>
      <w:r w:rsidRPr="001C4A71">
        <w:rPr>
          <w:rFonts w:ascii="Book Antiqua" w:hAnsi="Book Antiqua"/>
          <w:b/>
          <w:bCs/>
          <w:color w:val="0000FF"/>
          <w:sz w:val="24"/>
        </w:rPr>
        <w:t>: 5005011503)</w:t>
      </w:r>
    </w:p>
    <w:p w14:paraId="23641C47" w14:textId="25D01A63" w:rsidR="005914B8" w:rsidRPr="00D906C8" w:rsidRDefault="005914B8" w:rsidP="00D906C8">
      <w:pPr>
        <w:tabs>
          <w:tab w:val="left" w:pos="1158"/>
          <w:tab w:val="left" w:pos="2088"/>
          <w:tab w:val="left" w:pos="2986"/>
          <w:tab w:val="left" w:pos="3832"/>
          <w:tab w:val="left" w:pos="7858"/>
        </w:tabs>
        <w:autoSpaceDE w:val="0"/>
        <w:autoSpaceDN w:val="0"/>
        <w:spacing w:after="556" w:line="317" w:lineRule="auto"/>
        <w:rPr>
          <w:rFonts w:ascii="Book Antiqua" w:eastAsia="Book Antiqua" w:hAnsi="Book Antiqua"/>
          <w:b/>
          <w:color w:val="000000"/>
        </w:rPr>
        <w:sectPr w:rsidR="005914B8" w:rsidRPr="00D906C8">
          <w:pgSz w:w="12240" w:h="15840"/>
          <w:pgMar w:top="1388" w:right="1002" w:bottom="430" w:left="1440" w:header="720" w:footer="720" w:gutter="0"/>
          <w:cols w:space="720" w:equalWidth="0">
            <w:col w:w="9798" w:space="0"/>
          </w:cols>
          <w:docGrid w:linePitch="360"/>
        </w:sectPr>
      </w:pPr>
    </w:p>
    <w:p w14:paraId="529D87FD" w14:textId="77777777" w:rsidR="005914B8" w:rsidRDefault="00D906C8">
      <w:pPr>
        <w:autoSpaceDE w:val="0"/>
        <w:autoSpaceDN w:val="0"/>
        <w:spacing w:after="0" w:line="240" w:lineRule="auto"/>
        <w:ind w:left="600"/>
      </w:pPr>
      <w:r>
        <w:rPr>
          <w:rFonts w:ascii="Book Antiqua" w:eastAsia="Book Antiqua" w:hAnsi="Book Antiqua"/>
          <w:b/>
          <w:color w:val="000000"/>
        </w:rPr>
        <w:t xml:space="preserve">Name and Address of Bidder: </w:t>
      </w:r>
    </w:p>
    <w:p w14:paraId="0076D798" w14:textId="77777777" w:rsidR="005914B8" w:rsidRDefault="00D906C8">
      <w:pPr>
        <w:autoSpaceDE w:val="0"/>
        <w:autoSpaceDN w:val="0"/>
        <w:spacing w:before="1868" w:after="0" w:line="240" w:lineRule="auto"/>
        <w:ind w:left="360"/>
      </w:pPr>
      <w:r>
        <w:rPr>
          <w:rFonts w:ascii="Book Antiqua" w:eastAsia="Book Antiqua" w:hAnsi="Book Antiqua"/>
          <w:color w:val="000000"/>
        </w:rPr>
        <w:t xml:space="preserve">Dear Sir, </w:t>
      </w:r>
    </w:p>
    <w:p w14:paraId="6A399E29" w14:textId="77777777" w:rsidR="005914B8" w:rsidRDefault="005914B8">
      <w:pPr>
        <w:sectPr w:rsidR="005914B8">
          <w:type w:val="continuous"/>
          <w:pgSz w:w="12240" w:h="15840"/>
          <w:pgMar w:top="1388" w:right="1002" w:bottom="430" w:left="1440" w:header="720" w:footer="720" w:gutter="0"/>
          <w:cols w:num="2" w:space="720" w:equalWidth="0">
            <w:col w:w="4560" w:space="0"/>
            <w:col w:w="5238" w:space="0"/>
          </w:cols>
          <w:docGrid w:linePitch="360"/>
        </w:sectPr>
      </w:pPr>
    </w:p>
    <w:p w14:paraId="3F7570B9" w14:textId="77777777" w:rsidR="005914B8" w:rsidRDefault="00D906C8">
      <w:pPr>
        <w:autoSpaceDE w:val="0"/>
        <w:autoSpaceDN w:val="0"/>
        <w:spacing w:after="822" w:line="245" w:lineRule="auto"/>
        <w:ind w:left="928"/>
      </w:pPr>
      <w:r>
        <w:rPr>
          <w:rFonts w:ascii="Book Antiqua" w:eastAsia="Book Antiqua" w:hAnsi="Book Antiqua"/>
          <w:b/>
          <w:color w:val="000000"/>
        </w:rPr>
        <w:t xml:space="preserve">To, </w:t>
      </w:r>
      <w:r>
        <w:br/>
      </w:r>
      <w:r>
        <w:rPr>
          <w:rFonts w:ascii="Book Antiqua" w:eastAsia="Book Antiqua" w:hAnsi="Book Antiqua"/>
          <w:b/>
          <w:color w:val="000000"/>
        </w:rPr>
        <w:t xml:space="preserve">Power Grid Corporation of India Limited, Regional Procurement Cell, </w:t>
      </w:r>
      <w:r>
        <w:br/>
      </w:r>
      <w:r>
        <w:rPr>
          <w:rFonts w:ascii="Book Antiqua" w:eastAsia="Book Antiqua" w:hAnsi="Book Antiqua"/>
          <w:b/>
          <w:color w:val="000000"/>
        </w:rPr>
        <w:t xml:space="preserve">Northern Region - III Headquarter </w:t>
      </w:r>
      <w:r>
        <w:br/>
      </w:r>
      <w:r>
        <w:rPr>
          <w:rFonts w:ascii="Book Antiqua" w:eastAsia="Book Antiqua" w:hAnsi="Book Antiqua"/>
          <w:b/>
          <w:color w:val="000000"/>
        </w:rPr>
        <w:t xml:space="preserve">Plot No. – 2A/INS 02, Avadh Vihar Yojna, Amar Shaheed Path, </w:t>
      </w:r>
      <w:r>
        <w:br/>
      </w:r>
      <w:r>
        <w:rPr>
          <w:rFonts w:ascii="Book Antiqua" w:eastAsia="Book Antiqua" w:hAnsi="Book Antiqua"/>
          <w:b/>
          <w:color w:val="000000"/>
        </w:rPr>
        <w:t xml:space="preserve">Lucknow- 226002 (UP) </w:t>
      </w:r>
    </w:p>
    <w:p w14:paraId="177248BE" w14:textId="77777777" w:rsidR="005914B8" w:rsidRDefault="005914B8">
      <w:pPr>
        <w:sectPr w:rsidR="005914B8">
          <w:type w:val="nextColumn"/>
          <w:pgSz w:w="12240" w:h="15840"/>
          <w:pgMar w:top="1388" w:right="1002" w:bottom="430" w:left="1440" w:header="720" w:footer="720" w:gutter="0"/>
          <w:cols w:num="2" w:space="720" w:equalWidth="0">
            <w:col w:w="4560" w:space="0"/>
            <w:col w:w="5238" w:space="0"/>
          </w:cols>
          <w:docGrid w:linePitch="360"/>
        </w:sectPr>
      </w:pPr>
    </w:p>
    <w:p w14:paraId="165D6B35" w14:textId="77777777" w:rsidR="005914B8" w:rsidRDefault="00D906C8">
      <w:pPr>
        <w:autoSpaceDE w:val="0"/>
        <w:autoSpaceDN w:val="0"/>
        <w:spacing w:after="0" w:line="245" w:lineRule="auto"/>
        <w:ind w:left="360"/>
      </w:pPr>
      <w:r>
        <w:rPr>
          <w:rFonts w:ascii="Book Antiqua" w:eastAsia="Book Antiqua" w:hAnsi="Book Antiqua"/>
          <w:color w:val="000000"/>
        </w:rPr>
        <w:t xml:space="preserve">We, hereby, declare that we, along with our associate/ collaborators/ sub-contractors/ sub-vendors/consultants/ service providers shall strictly adhere to the POWERGRID Whistle Blower and Fraud Prevention Policy. </w:t>
      </w:r>
    </w:p>
    <w:p w14:paraId="18E67CFD" w14:textId="77777777" w:rsidR="005914B8" w:rsidRDefault="00D906C8">
      <w:pPr>
        <w:autoSpaceDE w:val="0"/>
        <w:autoSpaceDN w:val="0"/>
        <w:spacing w:before="282" w:after="562" w:line="245" w:lineRule="auto"/>
        <w:ind w:left="360" w:right="22"/>
        <w:jc w:val="both"/>
      </w:pPr>
      <w:r>
        <w:rPr>
          <w:rFonts w:ascii="Book Antiqua" w:eastAsia="Book Antiqua" w:hAnsi="Book Antiqua"/>
          <w:color w:val="000000"/>
        </w:rPr>
        <w:t xml:space="preserve">We, along with our associate / collaborator / subcontractors / sub-vendors / consultants / 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 </w:t>
      </w:r>
    </w:p>
    <w:tbl>
      <w:tblPr>
        <w:tblW w:w="0" w:type="auto"/>
        <w:tblInd w:w="331" w:type="dxa"/>
        <w:tblLayout w:type="fixed"/>
        <w:tblLook w:val="04A0" w:firstRow="1" w:lastRow="0" w:firstColumn="1" w:lastColumn="0" w:noHBand="0" w:noVBand="1"/>
      </w:tblPr>
      <w:tblGrid>
        <w:gridCol w:w="3188"/>
        <w:gridCol w:w="6230"/>
      </w:tblGrid>
      <w:tr w:rsidR="005914B8" w14:paraId="17E4B402" w14:textId="77777777">
        <w:trPr>
          <w:trHeight w:hRule="exact" w:val="3490"/>
        </w:trPr>
        <w:tc>
          <w:tcPr>
            <w:tcW w:w="3188" w:type="dxa"/>
            <w:tcBorders>
              <w:bottom w:val="single" w:sz="3" w:space="0" w:color="000000"/>
            </w:tcBorders>
            <w:tcMar>
              <w:left w:w="0" w:type="dxa"/>
              <w:right w:w="0" w:type="dxa"/>
            </w:tcMar>
          </w:tcPr>
          <w:p w14:paraId="5D55BA3E" w14:textId="77777777" w:rsidR="005914B8" w:rsidRDefault="00D906C8">
            <w:pPr>
              <w:autoSpaceDE w:val="0"/>
              <w:autoSpaceDN w:val="0"/>
              <w:spacing w:before="60" w:after="0" w:line="305" w:lineRule="auto"/>
              <w:ind w:left="864" w:right="1584"/>
              <w:jc w:val="center"/>
            </w:pPr>
            <w:r>
              <w:rPr>
                <w:rFonts w:ascii="Book Antiqua" w:eastAsia="Book Antiqua" w:hAnsi="Book Antiqua"/>
                <w:b/>
                <w:color w:val="000000"/>
              </w:rPr>
              <w:t xml:space="preserve">Date: </w:t>
            </w:r>
            <w:r>
              <w:br/>
            </w:r>
            <w:r>
              <w:rPr>
                <w:rFonts w:ascii="Book Antiqua" w:eastAsia="Book Antiqua" w:hAnsi="Book Antiqua"/>
                <w:b/>
                <w:color w:val="000000"/>
              </w:rPr>
              <w:t xml:space="preserve">Place: </w:t>
            </w:r>
          </w:p>
        </w:tc>
        <w:tc>
          <w:tcPr>
            <w:tcW w:w="6230" w:type="dxa"/>
            <w:tcBorders>
              <w:bottom w:val="single" w:sz="3" w:space="0" w:color="000000"/>
            </w:tcBorders>
            <w:tcMar>
              <w:left w:w="0" w:type="dxa"/>
              <w:right w:w="0" w:type="dxa"/>
            </w:tcMar>
          </w:tcPr>
          <w:p w14:paraId="3CD6CF8A" w14:textId="77777777" w:rsidR="005914B8" w:rsidRDefault="00D906C8">
            <w:pPr>
              <w:autoSpaceDE w:val="0"/>
              <w:autoSpaceDN w:val="0"/>
              <w:spacing w:before="132" w:after="0" w:line="305" w:lineRule="auto"/>
              <w:ind w:left="1608" w:right="3024"/>
            </w:pPr>
            <w:r>
              <w:rPr>
                <w:rFonts w:ascii="Book Antiqua" w:eastAsia="Book Antiqua" w:hAnsi="Book Antiqua"/>
                <w:b/>
                <w:color w:val="000000"/>
              </w:rPr>
              <w:t xml:space="preserve">Printed Name: </w:t>
            </w:r>
            <w:r>
              <w:br/>
            </w:r>
            <w:r>
              <w:rPr>
                <w:rFonts w:ascii="Book Antiqua" w:eastAsia="Book Antiqua" w:hAnsi="Book Antiqua"/>
                <w:b/>
                <w:color w:val="000000"/>
              </w:rPr>
              <w:t xml:space="preserve">Designation: </w:t>
            </w:r>
          </w:p>
        </w:tc>
      </w:tr>
    </w:tbl>
    <w:p w14:paraId="3BDA6028" w14:textId="77777777" w:rsidR="005914B8" w:rsidRDefault="00D906C8">
      <w:pPr>
        <w:autoSpaceDE w:val="0"/>
        <w:autoSpaceDN w:val="0"/>
        <w:spacing w:before="28" w:after="0" w:line="240" w:lineRule="auto"/>
        <w:ind w:right="32"/>
        <w:jc w:val="right"/>
      </w:pPr>
      <w:r>
        <w:rPr>
          <w:rFonts w:ascii="Book Antiqua" w:eastAsia="Book Antiqua" w:hAnsi="Book Antiqua"/>
          <w:b/>
          <w:color w:val="000000"/>
          <w:sz w:val="20"/>
        </w:rPr>
        <w:t xml:space="preserve">Page 1 </w:t>
      </w:r>
    </w:p>
    <w:sectPr w:rsidR="005914B8" w:rsidSect="00034616">
      <w:type w:val="continuous"/>
      <w:pgSz w:w="12240" w:h="15840"/>
      <w:pgMar w:top="1388" w:right="1002" w:bottom="430" w:left="1440" w:header="720" w:footer="720" w:gutter="0"/>
      <w:cols w:space="720" w:equalWidth="0">
        <w:col w:w="9798"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9205644">
    <w:abstractNumId w:val="8"/>
  </w:num>
  <w:num w:numId="2" w16cid:durableId="339549801">
    <w:abstractNumId w:val="6"/>
  </w:num>
  <w:num w:numId="3" w16cid:durableId="549847067">
    <w:abstractNumId w:val="5"/>
  </w:num>
  <w:num w:numId="4" w16cid:durableId="1712606624">
    <w:abstractNumId w:val="4"/>
  </w:num>
  <w:num w:numId="5" w16cid:durableId="1599800159">
    <w:abstractNumId w:val="7"/>
  </w:num>
  <w:num w:numId="6" w16cid:durableId="1682270616">
    <w:abstractNumId w:val="3"/>
  </w:num>
  <w:num w:numId="7" w16cid:durableId="444274437">
    <w:abstractNumId w:val="2"/>
  </w:num>
  <w:num w:numId="8" w16cid:durableId="940412">
    <w:abstractNumId w:val="1"/>
  </w:num>
  <w:num w:numId="9" w16cid:durableId="176313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914B8"/>
    <w:rsid w:val="00624BB2"/>
    <w:rsid w:val="00A71439"/>
    <w:rsid w:val="00AA1D8D"/>
    <w:rsid w:val="00B47730"/>
    <w:rsid w:val="00CB0664"/>
    <w:rsid w:val="00D906C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9ADFCE4B-C5D2-4B36-BC2E-A16BDD2C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202</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Anil Kumar {अनिल कुमार}</cp:lastModifiedBy>
  <cp:revision>3</cp:revision>
  <dcterms:created xsi:type="dcterms:W3CDTF">2013-12-23T23:15:00Z</dcterms:created>
  <dcterms:modified xsi:type="dcterms:W3CDTF">2025-06-25T12:14:00Z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2025-06-25T12:12:09Z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ce49d1cf-33ce-4a82-90f6-3d4aec20eae3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